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B25E" w14:textId="77777777" w:rsidR="004B5E9B" w:rsidRPr="004B5E9B" w:rsidRDefault="00DA73CA" w:rsidP="004B5E9B">
      <w:pPr>
        <w:spacing w:after="0" w:line="360" w:lineRule="auto"/>
        <w:jc w:val="right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Załącznik nr 2</w:t>
      </w:r>
      <w:r w:rsidR="004B5E9B" w:rsidRPr="004B5E9B">
        <w:rPr>
          <w:rFonts w:ascii="Verdana" w:hAnsi="Verdana"/>
          <w:color w:val="000000" w:themeColor="text1"/>
          <w:sz w:val="20"/>
          <w:szCs w:val="20"/>
        </w:rPr>
        <w:t xml:space="preserve"> do umowy</w:t>
      </w:r>
    </w:p>
    <w:p w14:paraId="573DB2E5" w14:textId="77777777" w:rsidR="00E077DD" w:rsidRDefault="00E077DD" w:rsidP="007F6F1C">
      <w:pPr>
        <w:spacing w:after="0" w:line="360" w:lineRule="auto"/>
        <w:jc w:val="center"/>
        <w:rPr>
          <w:rFonts w:ascii="Verdana" w:hAnsi="Verdana"/>
          <w:b/>
          <w:color w:val="000000" w:themeColor="text1"/>
          <w:sz w:val="20"/>
          <w:szCs w:val="20"/>
        </w:rPr>
      </w:pPr>
    </w:p>
    <w:p w14:paraId="2007A4A1" w14:textId="6F1A18FE" w:rsidR="003C2267" w:rsidRPr="002633B9" w:rsidRDefault="00916573" w:rsidP="007F6F1C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OPIS PRZEDMIOTU ZAMÓWIENIA</w:t>
      </w:r>
    </w:p>
    <w:p w14:paraId="60437E4A" w14:textId="77777777" w:rsidR="003C2267" w:rsidRPr="002633B9" w:rsidRDefault="003C2267" w:rsidP="007F6F1C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1850D9DE" w14:textId="27D3845F" w:rsidR="003C2267" w:rsidRPr="002633B9" w:rsidRDefault="000521B4" w:rsidP="00E332F6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Times New Roman" w:hAnsi="Verdana"/>
          <w:b/>
          <w:noProof/>
          <w:sz w:val="20"/>
          <w:szCs w:val="20"/>
          <w:lang w:eastAsia="pl-PL"/>
        </w:rPr>
        <w:t xml:space="preserve">Remont </w:t>
      </w:r>
      <w:r w:rsidR="009452D4">
        <w:rPr>
          <w:rFonts w:ascii="Verdana" w:eastAsia="Times New Roman" w:hAnsi="Verdana"/>
          <w:b/>
          <w:noProof/>
          <w:sz w:val="20"/>
          <w:szCs w:val="20"/>
          <w:lang w:eastAsia="pl-PL"/>
        </w:rPr>
        <w:t>budynku administracyjnego – OUS Stawiszcze</w:t>
      </w:r>
    </w:p>
    <w:p w14:paraId="70C2CC39" w14:textId="77777777" w:rsidR="00311C7D" w:rsidRPr="002633B9" w:rsidRDefault="00311C7D" w:rsidP="007F6F1C">
      <w:pPr>
        <w:spacing w:after="0" w:line="360" w:lineRule="auto"/>
        <w:rPr>
          <w:rFonts w:ascii="Verdana" w:hAnsi="Verdana"/>
          <w:color w:val="000000" w:themeColor="text1"/>
          <w:sz w:val="20"/>
          <w:szCs w:val="20"/>
        </w:rPr>
      </w:pPr>
    </w:p>
    <w:p w14:paraId="7C2197D8" w14:textId="77777777" w:rsidR="003C2267" w:rsidRPr="002633B9" w:rsidRDefault="003C2267" w:rsidP="00B5384C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INFORMACJE OGÓLNE </w:t>
      </w:r>
    </w:p>
    <w:p w14:paraId="2FCB4476" w14:textId="77777777" w:rsidR="00DE58BF" w:rsidRPr="002633B9" w:rsidRDefault="00DE58BF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40E3A9C" w14:textId="2440A573" w:rsidR="00BF17C6" w:rsidRPr="000521B4" w:rsidRDefault="003C2267" w:rsidP="00B5384C">
      <w:pPr>
        <w:pStyle w:val="Akapitzlist"/>
        <w:numPr>
          <w:ilvl w:val="1"/>
          <w:numId w:val="6"/>
        </w:numPr>
        <w:spacing w:after="0" w:line="360" w:lineRule="auto"/>
        <w:ind w:left="567" w:hanging="567"/>
        <w:jc w:val="both"/>
        <w:rPr>
          <w:rFonts w:ascii="Verdana" w:eastAsiaTheme="minorHAnsi" w:hAnsi="Verdana" w:cs="Arial"/>
          <w:color w:val="000000" w:themeColor="text1"/>
          <w:sz w:val="20"/>
          <w:szCs w:val="20"/>
        </w:rPr>
      </w:pPr>
      <w:r w:rsidRPr="00B5384C">
        <w:rPr>
          <w:rFonts w:ascii="Verdana" w:hAnsi="Verdana"/>
          <w:color w:val="000000" w:themeColor="text1"/>
          <w:sz w:val="20"/>
          <w:szCs w:val="20"/>
        </w:rPr>
        <w:t xml:space="preserve">Remont </w:t>
      </w:r>
      <w:r w:rsidR="00273B52">
        <w:rPr>
          <w:rFonts w:ascii="Verdana" w:hAnsi="Verdana"/>
          <w:color w:val="000000" w:themeColor="text1"/>
          <w:sz w:val="20"/>
          <w:szCs w:val="20"/>
        </w:rPr>
        <w:t>pomieszczeń biurowych</w:t>
      </w:r>
      <w:r w:rsidR="00B04CF2" w:rsidRPr="00B5384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B5384C">
        <w:rPr>
          <w:rFonts w:ascii="Verdana" w:hAnsi="Verdana"/>
          <w:color w:val="000000" w:themeColor="text1"/>
          <w:sz w:val="20"/>
          <w:szCs w:val="20"/>
        </w:rPr>
        <w:t>obejmować będzie roboty budowlane</w:t>
      </w:r>
      <w:r w:rsidR="00311C7D" w:rsidRPr="00B5384C">
        <w:rPr>
          <w:rFonts w:ascii="Verdana" w:hAnsi="Verdana"/>
          <w:color w:val="000000" w:themeColor="text1"/>
          <w:sz w:val="20"/>
          <w:szCs w:val="20"/>
        </w:rPr>
        <w:t>:</w:t>
      </w:r>
    </w:p>
    <w:p w14:paraId="7060CC78" w14:textId="510D6B10" w:rsidR="00D02F91" w:rsidRDefault="00D02F91" w:rsidP="000521B4">
      <w:pPr>
        <w:pStyle w:val="Akapitzlist"/>
        <w:spacing w:after="0" w:line="360" w:lineRule="auto"/>
        <w:ind w:left="567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Malowanie dachu</w:t>
      </w:r>
    </w:p>
    <w:p w14:paraId="0AD11E0E" w14:textId="0A16C976" w:rsidR="00D02F91" w:rsidRDefault="00D02F91" w:rsidP="00D02F9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Dokładne oczyszc</w:t>
      </w:r>
      <w:r w:rsidR="00CC246E">
        <w:rPr>
          <w:rFonts w:ascii="Verdana" w:hAnsi="Verdana"/>
          <w:b/>
          <w:color w:val="000000" w:themeColor="text1"/>
          <w:sz w:val="20"/>
          <w:szCs w:val="20"/>
        </w:rPr>
        <w:t>z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enie dachu i naprawienie </w:t>
      </w:r>
      <w:r w:rsidR="00CC246E">
        <w:rPr>
          <w:rFonts w:ascii="Verdana" w:hAnsi="Verdana"/>
          <w:b/>
          <w:color w:val="000000" w:themeColor="text1"/>
          <w:sz w:val="20"/>
          <w:szCs w:val="20"/>
        </w:rPr>
        <w:t>wszystkich uszkodzeń</w:t>
      </w:r>
    </w:p>
    <w:p w14:paraId="273B74FB" w14:textId="659522B3" w:rsidR="00CC246E" w:rsidRDefault="00CC246E" w:rsidP="00D02F9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Zagruntowanie powierzchni dachu</w:t>
      </w:r>
    </w:p>
    <w:p w14:paraId="1216877D" w14:textId="5049D90C" w:rsidR="00CC246E" w:rsidRDefault="00CC246E" w:rsidP="00CC246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 xml:space="preserve">Nałożenie nowej powłoki </w:t>
      </w:r>
      <w:proofErr w:type="spellStart"/>
      <w:r>
        <w:rPr>
          <w:rFonts w:ascii="Verdana" w:hAnsi="Verdana"/>
          <w:b/>
          <w:color w:val="000000" w:themeColor="text1"/>
          <w:sz w:val="20"/>
          <w:szCs w:val="20"/>
        </w:rPr>
        <w:t>hydroizolacyjnej</w:t>
      </w:r>
      <w:proofErr w:type="spellEnd"/>
    </w:p>
    <w:p w14:paraId="3C187175" w14:textId="53B42F06" w:rsidR="00CC246E" w:rsidRDefault="00CC246E" w:rsidP="00CC246E">
      <w:pPr>
        <w:spacing w:after="0" w:line="360" w:lineRule="auto"/>
        <w:ind w:left="567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Elewacja budynku administracyjnego</w:t>
      </w:r>
    </w:p>
    <w:p w14:paraId="427CDD36" w14:textId="215C441F" w:rsidR="00CC246E" w:rsidRDefault="00DF20A0" w:rsidP="00CC246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Usunięcie ubytków w strukturze elewacji</w:t>
      </w:r>
    </w:p>
    <w:p w14:paraId="6BAE1234" w14:textId="44B2F6C7" w:rsidR="00DF20A0" w:rsidRDefault="00DF20A0" w:rsidP="00CC246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Zagruntowanie elewacji</w:t>
      </w:r>
    </w:p>
    <w:p w14:paraId="20B219A5" w14:textId="3FB09B97" w:rsidR="00DF20A0" w:rsidRDefault="00815535" w:rsidP="00CC246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Malowanie elewacji</w:t>
      </w:r>
    </w:p>
    <w:p w14:paraId="754DC293" w14:textId="65B33753" w:rsidR="00815535" w:rsidRDefault="00815535" w:rsidP="00CC246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Zakup i zamontowanie zaślep</w:t>
      </w:r>
      <w:r w:rsidR="001E0277">
        <w:rPr>
          <w:rFonts w:ascii="Verdana" w:hAnsi="Verdana"/>
          <w:b/>
          <w:color w:val="000000" w:themeColor="text1"/>
          <w:sz w:val="20"/>
          <w:szCs w:val="20"/>
        </w:rPr>
        <w:t>ki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pusz</w:t>
      </w:r>
      <w:r w:rsidR="001E0277">
        <w:rPr>
          <w:rFonts w:ascii="Verdana" w:hAnsi="Verdana"/>
          <w:b/>
          <w:color w:val="000000" w:themeColor="text1"/>
          <w:sz w:val="20"/>
          <w:szCs w:val="20"/>
        </w:rPr>
        <w:t xml:space="preserve">ki </w:t>
      </w:r>
      <w:r>
        <w:rPr>
          <w:rFonts w:ascii="Verdana" w:hAnsi="Verdana"/>
          <w:b/>
          <w:color w:val="000000" w:themeColor="text1"/>
          <w:sz w:val="20"/>
          <w:szCs w:val="20"/>
        </w:rPr>
        <w:t>odgromow</w:t>
      </w:r>
      <w:r w:rsidR="001E0277">
        <w:rPr>
          <w:rFonts w:ascii="Verdana" w:hAnsi="Verdana"/>
          <w:b/>
          <w:color w:val="000000" w:themeColor="text1"/>
          <w:sz w:val="20"/>
          <w:szCs w:val="20"/>
        </w:rPr>
        <w:t>ej</w:t>
      </w:r>
    </w:p>
    <w:p w14:paraId="3993268D" w14:textId="69ED921C" w:rsidR="00815535" w:rsidRDefault="00DF7ED6" w:rsidP="00CC246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Wymiana płyt elewacyjnych EURONIT</w:t>
      </w:r>
    </w:p>
    <w:p w14:paraId="0F838A1F" w14:textId="682BB4A9" w:rsidR="00DF7ED6" w:rsidRDefault="00DF7ED6" w:rsidP="00CC246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 xml:space="preserve">Poprawa izolacji pod </w:t>
      </w:r>
      <w:r w:rsidR="00B21AFB">
        <w:rPr>
          <w:rFonts w:ascii="Verdana" w:hAnsi="Verdana"/>
          <w:b/>
          <w:color w:val="000000" w:themeColor="text1"/>
          <w:sz w:val="20"/>
          <w:szCs w:val="20"/>
        </w:rPr>
        <w:t xml:space="preserve">wymienianymi </w:t>
      </w:r>
      <w:r>
        <w:rPr>
          <w:rFonts w:ascii="Verdana" w:hAnsi="Verdana"/>
          <w:b/>
          <w:color w:val="000000" w:themeColor="text1"/>
          <w:sz w:val="20"/>
          <w:szCs w:val="20"/>
        </w:rPr>
        <w:t>płytami elewacyjnymi</w:t>
      </w:r>
      <w:r w:rsidR="00B21AFB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</w:p>
    <w:p w14:paraId="50EB410C" w14:textId="7C884F98" w:rsidR="000521B4" w:rsidRDefault="00F925A9" w:rsidP="000521B4">
      <w:pPr>
        <w:pStyle w:val="Akapitzlist"/>
        <w:spacing w:after="0" w:line="360" w:lineRule="auto"/>
        <w:ind w:left="567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Pomieszczenia biurowe</w:t>
      </w:r>
    </w:p>
    <w:p w14:paraId="146269B7" w14:textId="0C703A9F" w:rsidR="00DF7ED6" w:rsidRPr="00DF7ED6" w:rsidRDefault="00DF7ED6" w:rsidP="00DF7ED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DF7ED6">
        <w:rPr>
          <w:rFonts w:ascii="Verdana" w:hAnsi="Verdana"/>
          <w:b/>
          <w:bCs/>
          <w:sz w:val="20"/>
          <w:szCs w:val="20"/>
        </w:rPr>
        <w:t xml:space="preserve">Zagruntowanie </w:t>
      </w:r>
      <w:proofErr w:type="spellStart"/>
      <w:r w:rsidRPr="00DF7ED6">
        <w:rPr>
          <w:rFonts w:ascii="Verdana" w:hAnsi="Verdana"/>
          <w:b/>
          <w:bCs/>
          <w:sz w:val="20"/>
          <w:szCs w:val="20"/>
        </w:rPr>
        <w:t>Uni</w:t>
      </w:r>
      <w:proofErr w:type="spellEnd"/>
      <w:r w:rsidRPr="00DF7ED6">
        <w:rPr>
          <w:rFonts w:ascii="Verdana" w:hAnsi="Verdana"/>
          <w:b/>
          <w:bCs/>
          <w:sz w:val="20"/>
          <w:szCs w:val="20"/>
        </w:rPr>
        <w:t>-Gruntem starych ścian wewnętrznych</w:t>
      </w:r>
    </w:p>
    <w:p w14:paraId="264BE022" w14:textId="77777777" w:rsidR="00DF7ED6" w:rsidRPr="00DF7ED6" w:rsidRDefault="00DF7ED6" w:rsidP="00DF7ED6">
      <w:pPr>
        <w:pStyle w:val="Akapitzlist"/>
        <w:numPr>
          <w:ilvl w:val="0"/>
          <w:numId w:val="10"/>
        </w:numPr>
        <w:jc w:val="both"/>
        <w:rPr>
          <w:rFonts w:ascii="Verdana" w:hAnsi="Verdana"/>
          <w:b/>
          <w:bCs/>
          <w:sz w:val="20"/>
          <w:szCs w:val="20"/>
        </w:rPr>
      </w:pPr>
      <w:r w:rsidRPr="00DF7ED6">
        <w:rPr>
          <w:rFonts w:ascii="Verdana" w:hAnsi="Verdana"/>
          <w:b/>
          <w:bCs/>
          <w:sz w:val="20"/>
          <w:szCs w:val="20"/>
        </w:rPr>
        <w:t>Dwukrotne malowanie farbami emulsyjnymi ścian wewnętrznych.</w:t>
      </w:r>
    </w:p>
    <w:p w14:paraId="48858CCD" w14:textId="67C4BA88" w:rsidR="00DF7ED6" w:rsidRPr="00DF7ED6" w:rsidRDefault="00DF7ED6" w:rsidP="00DF7ED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DF7ED6">
        <w:rPr>
          <w:rFonts w:ascii="Verdana" w:hAnsi="Verdana"/>
          <w:b/>
          <w:bCs/>
          <w:color w:val="000000" w:themeColor="text1"/>
          <w:sz w:val="20"/>
          <w:szCs w:val="20"/>
        </w:rPr>
        <w:t>Zakup i wymiana kasetonów sufitowych</w:t>
      </w:r>
    </w:p>
    <w:p w14:paraId="0320536A" w14:textId="77777777" w:rsidR="00D02F91" w:rsidRPr="000521B4" w:rsidRDefault="00D02F91" w:rsidP="000521B4">
      <w:pPr>
        <w:pStyle w:val="Akapitzlist"/>
        <w:spacing w:after="0" w:line="360" w:lineRule="auto"/>
        <w:ind w:left="567"/>
        <w:jc w:val="both"/>
        <w:rPr>
          <w:rFonts w:ascii="Verdana" w:eastAsiaTheme="minorHAnsi" w:hAnsi="Verdana" w:cs="Arial"/>
          <w:b/>
          <w:color w:val="000000" w:themeColor="text1"/>
          <w:sz w:val="20"/>
          <w:szCs w:val="20"/>
        </w:rPr>
      </w:pPr>
    </w:p>
    <w:p w14:paraId="06C556D1" w14:textId="77777777" w:rsidR="007F6F1C" w:rsidRPr="00B5384C" w:rsidRDefault="007F6F1C" w:rsidP="00B5384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hAnsi="Verdana"/>
          <w:color w:val="000000" w:themeColor="text1"/>
          <w:sz w:val="20"/>
          <w:szCs w:val="20"/>
          <w:lang w:eastAsia="pl-PL"/>
        </w:rPr>
      </w:pPr>
      <w:r w:rsidRPr="00B5384C">
        <w:rPr>
          <w:rFonts w:ascii="Verdana" w:hAnsi="Verdana"/>
          <w:color w:val="000000" w:themeColor="text1"/>
          <w:sz w:val="20"/>
          <w:szCs w:val="20"/>
          <w:lang w:eastAsia="pl-PL"/>
        </w:rPr>
        <w:t>Roboty należy wykonać w sposób gwarantujący  właściwy wygląd wizualny obiektu</w:t>
      </w:r>
    </w:p>
    <w:p w14:paraId="5BA05203" w14:textId="77777777" w:rsidR="007F6F1C" w:rsidRPr="002633B9" w:rsidRDefault="007F6F1C" w:rsidP="00B5384C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 technologii i w kolorze zbliżonych do stanu istniejącego.</w:t>
      </w:r>
    </w:p>
    <w:p w14:paraId="30771EDF" w14:textId="77777777" w:rsidR="007F6F1C" w:rsidRPr="002633B9" w:rsidRDefault="007F6F1C" w:rsidP="00B5384C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Wykonawca zabezpiecza wszystkie materiały zasadnicze i pomocnicze we własnym zakresie</w:t>
      </w:r>
      <w:r w:rsidR="00311C7D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="00FF1CBC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64E82C6C" w14:textId="77777777" w:rsidR="00311C7D" w:rsidRPr="002633B9" w:rsidRDefault="00311C7D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  <w:lang w:eastAsia="pl-PL"/>
        </w:rPr>
      </w:pPr>
    </w:p>
    <w:p w14:paraId="39FD1C27" w14:textId="272BB43C" w:rsidR="007F6F1C" w:rsidRPr="002633B9" w:rsidRDefault="007F6F1C" w:rsidP="00B5384C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1.3.</w:t>
      </w:r>
      <w:r w:rsidR="00B5384C">
        <w:rPr>
          <w:rFonts w:ascii="Verdana" w:hAnsi="Verdana"/>
          <w:color w:val="000000" w:themeColor="text1"/>
          <w:sz w:val="20"/>
          <w:szCs w:val="20"/>
        </w:rPr>
        <w:tab/>
      </w:r>
      <w:r w:rsidRPr="002633B9">
        <w:rPr>
          <w:rFonts w:ascii="Verdana" w:hAnsi="Verdana"/>
          <w:color w:val="000000" w:themeColor="text1"/>
          <w:sz w:val="20"/>
          <w:szCs w:val="20"/>
        </w:rPr>
        <w:t>Wszystkie roboty i materiały pomocnicze, montażowe, niezbędne do wykonania zamówienia a niewyszczególnione w kosztorysie ofertowym, należy wkalkulować w odpowiednią pozycję kosztorysową jako „roboty towarzyszące” .</w:t>
      </w:r>
    </w:p>
    <w:p w14:paraId="3E2DD3BE" w14:textId="77777777" w:rsidR="007F6F1C" w:rsidRPr="002633B9" w:rsidRDefault="007F6F1C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    </w:t>
      </w:r>
    </w:p>
    <w:p w14:paraId="7F20F61D" w14:textId="77777777" w:rsidR="007F6F1C" w:rsidRPr="002633B9" w:rsidRDefault="007F6F1C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1.4. </w:t>
      </w:r>
      <w:r w:rsidR="00B5384C">
        <w:rPr>
          <w:rFonts w:ascii="Verdana" w:hAnsi="Verdana"/>
          <w:color w:val="000000" w:themeColor="text1"/>
          <w:sz w:val="20"/>
          <w:szCs w:val="20"/>
        </w:rPr>
        <w:tab/>
      </w:r>
      <w:r w:rsidRPr="002633B9">
        <w:rPr>
          <w:rFonts w:ascii="Verdana" w:hAnsi="Verdana"/>
          <w:color w:val="000000" w:themeColor="text1"/>
          <w:sz w:val="20"/>
          <w:szCs w:val="20"/>
        </w:rPr>
        <w:t>Z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aleca si</w:t>
      </w:r>
      <w:r w:rsidRPr="002633B9">
        <w:rPr>
          <w:rFonts w:ascii="Verdana" w:hAnsi="Verdana" w:cs="TimesNewRoman"/>
          <w:color w:val="000000" w:themeColor="text1"/>
          <w:sz w:val="20"/>
          <w:szCs w:val="20"/>
          <w:lang w:eastAsia="pl-PL"/>
        </w:rPr>
        <w:t>ę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, aby Wykonawcy dokonali wizji lokalnej na terenie realizacji robót </w:t>
      </w:r>
      <w:r w:rsidR="00B5384C">
        <w:rPr>
          <w:rFonts w:ascii="Verdana" w:hAnsi="Verdana"/>
          <w:color w:val="000000" w:themeColor="text1"/>
          <w:sz w:val="20"/>
          <w:szCs w:val="20"/>
          <w:lang w:eastAsia="pl-PL"/>
        </w:rPr>
        <w:br/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w celu dokonania oceny dokumentów i informacji przekazyw</w:t>
      </w:r>
      <w:r w:rsidR="00B5384C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anych w 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ramach przedmiotowego post</w:t>
      </w:r>
      <w:r w:rsidRPr="002633B9">
        <w:rPr>
          <w:rFonts w:ascii="Verdana" w:hAnsi="Verdana" w:cs="TimesNewRoman"/>
          <w:color w:val="000000" w:themeColor="text1"/>
          <w:sz w:val="20"/>
          <w:szCs w:val="20"/>
          <w:lang w:eastAsia="pl-PL"/>
        </w:rPr>
        <w:t>ę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powania przez Zamawiaj</w:t>
      </w:r>
      <w:r w:rsidRPr="002633B9">
        <w:rPr>
          <w:rFonts w:ascii="Verdana" w:hAnsi="Verdana" w:cs="TimesNewRoman"/>
          <w:color w:val="000000" w:themeColor="text1"/>
          <w:sz w:val="20"/>
          <w:szCs w:val="20"/>
          <w:lang w:eastAsia="pl-PL"/>
        </w:rPr>
        <w:t>ą</w:t>
      </w: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>cego.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   </w:t>
      </w:r>
    </w:p>
    <w:p w14:paraId="2E8EAB6D" w14:textId="77777777" w:rsidR="00311C7D" w:rsidRPr="002633B9" w:rsidRDefault="00311C7D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25335DD" w14:textId="4C2C5A36" w:rsidR="00311C7D" w:rsidRPr="0093686F" w:rsidRDefault="00311C7D" w:rsidP="00311C7D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lastRenderedPageBreak/>
        <w:t>1.5.</w:t>
      </w:r>
      <w:r w:rsidR="00B5384C">
        <w:rPr>
          <w:rFonts w:ascii="Verdana" w:eastAsiaTheme="minorHAnsi" w:hAnsi="Verdana" w:cs="Verdana"/>
          <w:color w:val="000000" w:themeColor="text1"/>
          <w:sz w:val="20"/>
          <w:szCs w:val="20"/>
        </w:rPr>
        <w:tab/>
      </w:r>
      <w:r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>Materiały z rozbiórki stanowią własność Wykonawcy i winny być usunięte poza teren</w:t>
      </w:r>
      <w:r w:rsidR="00B5384C"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 w:rsidR="0084222A"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>robót</w:t>
      </w:r>
      <w:r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przy przestrzeganiu przepisów </w:t>
      </w:r>
      <w:r w:rsidR="0093686F" w:rsidRPr="0093686F">
        <w:rPr>
          <w:rFonts w:ascii="Verdana" w:hAnsi="Verdana" w:cs="Verdana"/>
          <w:sz w:val="20"/>
          <w:szCs w:val="20"/>
        </w:rPr>
        <w:t xml:space="preserve">z dnia 14 grudnia 2012r. o odpadach (Dz. U. z 2023 r., poz. 1587 z </w:t>
      </w:r>
      <w:proofErr w:type="spellStart"/>
      <w:r w:rsidR="0093686F" w:rsidRPr="0093686F">
        <w:rPr>
          <w:rFonts w:ascii="Verdana" w:hAnsi="Verdana" w:cs="Verdana"/>
          <w:sz w:val="20"/>
          <w:szCs w:val="20"/>
        </w:rPr>
        <w:t>późn</w:t>
      </w:r>
      <w:proofErr w:type="spellEnd"/>
      <w:r w:rsidR="0093686F" w:rsidRPr="0093686F">
        <w:rPr>
          <w:rFonts w:ascii="Verdana" w:hAnsi="Verdana" w:cs="Verdana"/>
          <w:sz w:val="20"/>
          <w:szCs w:val="20"/>
        </w:rPr>
        <w:t>. zm.)</w:t>
      </w:r>
      <w:r w:rsidR="0017272C" w:rsidRPr="0093686F">
        <w:rPr>
          <w:rFonts w:ascii="Verdana" w:eastAsiaTheme="minorHAnsi" w:hAnsi="Verdana" w:cs="Verdana"/>
          <w:sz w:val="20"/>
          <w:szCs w:val="20"/>
        </w:rPr>
        <w:t xml:space="preserve">. </w:t>
      </w:r>
      <w:r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>Wykonawcę obciążają wszelkie obowiązki</w:t>
      </w:r>
      <w:r w:rsidR="0017272C"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 w:rsidRPr="0093686F">
        <w:rPr>
          <w:rFonts w:ascii="Verdana" w:eastAsiaTheme="minorHAnsi" w:hAnsi="Verdana" w:cs="Verdana"/>
          <w:color w:val="000000" w:themeColor="text1"/>
          <w:sz w:val="20"/>
          <w:szCs w:val="20"/>
        </w:rPr>
        <w:t>i koszty wynikające z przepisów ustawy o odpadach.</w:t>
      </w:r>
    </w:p>
    <w:p w14:paraId="3D461AC7" w14:textId="77777777" w:rsidR="00EE2A3A" w:rsidRPr="002633B9" w:rsidRDefault="00EE2A3A" w:rsidP="00DE58BF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57E26AC" w14:textId="01DC4F00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 CHARAKTERYSTYKA PLANOWANYCH ROBÓT BUDOWLANYCH</w:t>
      </w:r>
    </w:p>
    <w:p w14:paraId="139E8149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42D2771B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2.1. Prz</w:t>
      </w:r>
      <w:r w:rsidR="0017272C">
        <w:rPr>
          <w:rFonts w:ascii="Verdana" w:hAnsi="Verdana"/>
          <w:b/>
          <w:color w:val="000000" w:themeColor="text1"/>
          <w:sz w:val="20"/>
          <w:szCs w:val="20"/>
        </w:rPr>
        <w:t>edmiot i zakres robót remontowych</w:t>
      </w:r>
    </w:p>
    <w:p w14:paraId="1F301962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Opis robót dotyczy wszystkich czynności mających na celu wykonanie remontu  - bieżącej konserwacj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i </w:t>
      </w:r>
      <w:r w:rsidR="00AE5455" w:rsidRPr="002633B9">
        <w:rPr>
          <w:rFonts w:ascii="Verdana" w:hAnsi="Verdana"/>
          <w:color w:val="000000" w:themeColor="text1"/>
          <w:sz w:val="20"/>
          <w:szCs w:val="20"/>
        </w:rPr>
        <w:t>obiektów</w:t>
      </w:r>
      <w:r w:rsidR="00AF78F2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E5455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134A7E86" w14:textId="77777777" w:rsidR="00DE58BF" w:rsidRPr="002633B9" w:rsidRDefault="00DE58BF" w:rsidP="00DE58BF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2BE49DD1" w14:textId="77777777" w:rsidR="003C2267" w:rsidRPr="002633B9" w:rsidRDefault="00311C7D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2.2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>. Ogólne wymagania dotyczące robót</w:t>
      </w:r>
    </w:p>
    <w:p w14:paraId="7C872B2C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Wykonawca robót odpowiedzialny jest za jakość ich wykonania oraz za stosowanie wszystkich materiałów posiadających stosowne atesty i świadectwa jakości. </w:t>
      </w:r>
    </w:p>
    <w:p w14:paraId="6890256D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CF8BCE8" w14:textId="77777777" w:rsidR="003C2267" w:rsidRPr="002633B9" w:rsidRDefault="00DE58BF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311C7D" w:rsidRPr="002633B9">
        <w:rPr>
          <w:rFonts w:ascii="Verdana" w:hAnsi="Verdana"/>
          <w:b/>
          <w:color w:val="000000" w:themeColor="text1"/>
          <w:sz w:val="20"/>
          <w:szCs w:val="20"/>
        </w:rPr>
        <w:t>3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. Organizacja </w:t>
      </w:r>
      <w:r w:rsidR="00B04CF2" w:rsidRPr="002633B9">
        <w:rPr>
          <w:rFonts w:ascii="Verdana" w:hAnsi="Verdana"/>
          <w:b/>
          <w:color w:val="000000" w:themeColor="text1"/>
          <w:sz w:val="20"/>
          <w:szCs w:val="20"/>
        </w:rPr>
        <w:t>terenu robót</w:t>
      </w:r>
    </w:p>
    <w:p w14:paraId="6D740937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Wykonawca zobowiązany jest do oddzielenia i zabezpiecze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nia miejsca wykonywanych prac, </w:t>
      </w:r>
      <w:r w:rsidRPr="002633B9">
        <w:rPr>
          <w:rFonts w:ascii="Verdana" w:hAnsi="Verdana"/>
          <w:color w:val="000000" w:themeColor="text1"/>
          <w:sz w:val="20"/>
          <w:szCs w:val="20"/>
        </w:rPr>
        <w:t>w okresie  trwania ich realizacji aż do zakończenia i końcowego odbioru robót.</w:t>
      </w:r>
    </w:p>
    <w:p w14:paraId="1792636A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Obszar prowadzonych robót powinien być zabezpieczony przed dostępem osób trzecich.</w:t>
      </w:r>
    </w:p>
    <w:p w14:paraId="65FCAAA7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Koszt zabezpieczenia miejsca prac nie podlega odrębnej zapłacie, jest ponoszony przez Wykonawcę.</w:t>
      </w:r>
    </w:p>
    <w:p w14:paraId="292BBE02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Teren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Zamawiający przekaże protokolarnie.</w:t>
      </w:r>
    </w:p>
    <w:p w14:paraId="0E251770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000ECD1" w14:textId="77777777" w:rsidR="003C2267" w:rsidRPr="002633B9" w:rsidRDefault="00311C7D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2.4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>. BHP na budowie</w:t>
      </w:r>
    </w:p>
    <w:p w14:paraId="7E89F28D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Wykonawca robót jest odpowiedzialny za BHP na terenie </w:t>
      </w:r>
      <w:r w:rsidR="00B04CF2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. BHP na terenie  </w:t>
      </w:r>
      <w:r w:rsidR="00B04CF2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musi być zgodne z obowiązującymi przepisami prawa.</w:t>
      </w:r>
    </w:p>
    <w:p w14:paraId="0D2B0941" w14:textId="77777777" w:rsidR="0048371A" w:rsidRPr="002633B9" w:rsidRDefault="0048371A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70ECA2B" w14:textId="77777777" w:rsidR="003C2267" w:rsidRPr="002633B9" w:rsidRDefault="003C2267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311C7D" w:rsidRPr="002633B9">
        <w:rPr>
          <w:rFonts w:ascii="Verdana" w:hAnsi="Verdana"/>
          <w:b/>
          <w:color w:val="000000" w:themeColor="text1"/>
          <w:sz w:val="20"/>
          <w:szCs w:val="20"/>
        </w:rPr>
        <w:t>5</w:t>
      </w:r>
      <w:r w:rsidRPr="002633B9">
        <w:rPr>
          <w:rFonts w:ascii="Verdana" w:hAnsi="Verdana"/>
          <w:b/>
          <w:color w:val="000000" w:themeColor="text1"/>
          <w:sz w:val="20"/>
          <w:szCs w:val="20"/>
        </w:rPr>
        <w:t>. Opis robót objętych zamówieniem</w:t>
      </w:r>
    </w:p>
    <w:p w14:paraId="1D6EBF5F" w14:textId="77777777" w:rsidR="003C2267" w:rsidRPr="002633B9" w:rsidRDefault="007F6F1C" w:rsidP="00DE58BF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Roboty</w:t>
      </w:r>
      <w:r w:rsidR="00993457" w:rsidRPr="002633B9">
        <w:rPr>
          <w:rFonts w:ascii="Verdana" w:hAnsi="Verdana"/>
          <w:color w:val="000000" w:themeColor="text1"/>
          <w:sz w:val="20"/>
          <w:szCs w:val="20"/>
        </w:rPr>
        <w:t xml:space="preserve"> należy wykonać zgodnie z umową i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75291">
        <w:rPr>
          <w:rFonts w:ascii="Verdana" w:hAnsi="Verdana"/>
          <w:color w:val="000000" w:themeColor="text1"/>
          <w:sz w:val="20"/>
          <w:szCs w:val="20"/>
        </w:rPr>
        <w:t>kosztorysem ofertowym</w:t>
      </w:r>
      <w:r w:rsidR="00993457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3CB05AA1" w14:textId="582AC605" w:rsidR="0048371A" w:rsidRPr="002633B9" w:rsidRDefault="002A1406" w:rsidP="0048371A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Na placu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Obwodu Drogowego oraz w budynku prowadzone są działania zwią</w:t>
      </w:r>
      <w:r>
        <w:rPr>
          <w:rFonts w:ascii="Verdana" w:hAnsi="Verdana"/>
          <w:color w:val="000000" w:themeColor="text1"/>
          <w:sz w:val="20"/>
          <w:szCs w:val="20"/>
        </w:rPr>
        <w:t xml:space="preserve">zane z bieżącym funkcjonowaniem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placówki terenowej GDDKiA. Prace remontowe należy prowadzić w sposób niepowodujący żadnych utrudnień w tym zakresie.</w:t>
      </w:r>
    </w:p>
    <w:p w14:paraId="5491B864" w14:textId="4C8EFADD" w:rsidR="0048371A" w:rsidRPr="002633B9" w:rsidRDefault="0048371A" w:rsidP="0048371A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Czas prowadzenia robót remontowych: w dni robocze w godz. 7</w:t>
      </w:r>
      <w:r w:rsidRPr="002633B9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2633B9">
        <w:rPr>
          <w:rFonts w:ascii="Verdana" w:hAnsi="Verdana"/>
          <w:color w:val="000000" w:themeColor="text1"/>
          <w:sz w:val="20"/>
          <w:szCs w:val="20"/>
        </w:rPr>
        <w:t>-1</w:t>
      </w:r>
      <w:r w:rsidR="00963377">
        <w:rPr>
          <w:rFonts w:ascii="Verdana" w:hAnsi="Verdana"/>
          <w:color w:val="000000" w:themeColor="text1"/>
          <w:sz w:val="20"/>
          <w:szCs w:val="20"/>
        </w:rPr>
        <w:t>6</w:t>
      </w:r>
      <w:r w:rsidRPr="002633B9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(po godz. 1</w:t>
      </w:r>
      <w:r w:rsidR="00963377">
        <w:rPr>
          <w:rFonts w:ascii="Verdana" w:hAnsi="Verdana"/>
          <w:color w:val="000000" w:themeColor="text1"/>
          <w:sz w:val="20"/>
          <w:szCs w:val="20"/>
        </w:rPr>
        <w:t>6</w:t>
      </w:r>
      <w:r w:rsidRPr="002633B9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obiekt jest zamknięty).</w:t>
      </w:r>
    </w:p>
    <w:p w14:paraId="755BAF5D" w14:textId="77777777" w:rsidR="00FF1CBC" w:rsidRDefault="00FF1CBC" w:rsidP="00FF1CBC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9637739" w14:textId="77777777" w:rsidR="00884A95" w:rsidRPr="009E55FE" w:rsidRDefault="00884A95" w:rsidP="00884A95">
      <w:pPr>
        <w:spacing w:line="360" w:lineRule="auto"/>
        <w:rPr>
          <w:rFonts w:ascii="Verdana" w:eastAsia="Times New Roman" w:hAnsi="Verdana"/>
          <w:sz w:val="20"/>
          <w:szCs w:val="20"/>
        </w:rPr>
      </w:pPr>
      <w:r w:rsidRPr="00737425">
        <w:rPr>
          <w:rFonts w:ascii="Verdana" w:eastAsia="Times New Roman" w:hAnsi="Verdana"/>
          <w:sz w:val="20"/>
          <w:szCs w:val="20"/>
        </w:rPr>
        <w:t xml:space="preserve">Szczegółowy zakres robót i ilość podana jest w </w:t>
      </w:r>
      <w:r w:rsidR="00175291">
        <w:rPr>
          <w:rFonts w:ascii="Verdana" w:eastAsia="Times New Roman" w:hAnsi="Verdana"/>
          <w:sz w:val="20"/>
          <w:szCs w:val="20"/>
        </w:rPr>
        <w:t xml:space="preserve">załączonym </w:t>
      </w:r>
      <w:r w:rsidRPr="00737425">
        <w:rPr>
          <w:rFonts w:ascii="Verdana" w:eastAsia="Times New Roman" w:hAnsi="Verdana"/>
          <w:sz w:val="20"/>
          <w:szCs w:val="20"/>
        </w:rPr>
        <w:t>przedmiarze robót.</w:t>
      </w:r>
    </w:p>
    <w:p w14:paraId="0744FD6E" w14:textId="77777777" w:rsidR="00884A95" w:rsidRPr="00A6093F" w:rsidRDefault="00884A95" w:rsidP="00884A95">
      <w:pPr>
        <w:spacing w:line="360" w:lineRule="auto"/>
        <w:jc w:val="both"/>
        <w:rPr>
          <w:rFonts w:ascii="Verdana" w:eastAsia="SimSun" w:hAnsi="Verdana"/>
          <w:sz w:val="20"/>
          <w:szCs w:val="20"/>
        </w:rPr>
      </w:pPr>
      <w:r w:rsidRPr="00A6093F">
        <w:rPr>
          <w:rFonts w:ascii="Verdana" w:eastAsia="SimSun" w:hAnsi="Verdana"/>
          <w:sz w:val="20"/>
          <w:szCs w:val="20"/>
        </w:rPr>
        <w:t xml:space="preserve">Prace powinny być wykonywane z zachowaniem obowiązujących norm, zgodnie </w:t>
      </w:r>
      <w:r w:rsidR="009D4739">
        <w:rPr>
          <w:rFonts w:ascii="Verdana" w:eastAsia="SimSun" w:hAnsi="Verdana"/>
          <w:sz w:val="20"/>
          <w:szCs w:val="20"/>
        </w:rPr>
        <w:br/>
      </w:r>
      <w:r w:rsidRPr="00A6093F">
        <w:rPr>
          <w:rFonts w:ascii="Verdana" w:eastAsia="SimSun" w:hAnsi="Verdana"/>
          <w:sz w:val="20"/>
          <w:szCs w:val="20"/>
        </w:rPr>
        <w:t>z warunkami technicznymi wykonawstwa i przepisami prawa budowlanego.</w:t>
      </w:r>
    </w:p>
    <w:p w14:paraId="7CBB167C" w14:textId="77777777" w:rsidR="00884A95" w:rsidRPr="00A6093F" w:rsidRDefault="00884A95" w:rsidP="00884A95">
      <w:pPr>
        <w:spacing w:line="360" w:lineRule="auto"/>
        <w:jc w:val="both"/>
        <w:rPr>
          <w:rFonts w:ascii="Verdana" w:eastAsia="SimSun" w:hAnsi="Verdana"/>
          <w:sz w:val="20"/>
          <w:szCs w:val="20"/>
        </w:rPr>
      </w:pPr>
      <w:r w:rsidRPr="00A6093F">
        <w:rPr>
          <w:rFonts w:ascii="Verdana" w:eastAsia="SimSun" w:hAnsi="Verdana"/>
          <w:sz w:val="20"/>
          <w:szCs w:val="20"/>
        </w:rPr>
        <w:lastRenderedPageBreak/>
        <w:t xml:space="preserve">Wykonawca musi posiadać niezbędne umiejętności, wiedzę, sprzęt, narzędzia, środki, transport, doświadczenie do wykonywania robót będących przedmiotem zamówienia  </w:t>
      </w:r>
      <w:r w:rsidR="007B76FD">
        <w:rPr>
          <w:rFonts w:ascii="Verdana" w:eastAsia="SimSun" w:hAnsi="Verdana"/>
          <w:sz w:val="20"/>
          <w:szCs w:val="20"/>
        </w:rPr>
        <w:br/>
      </w:r>
      <w:r w:rsidRPr="00A6093F">
        <w:rPr>
          <w:rFonts w:ascii="Verdana" w:eastAsia="SimSun" w:hAnsi="Verdana"/>
          <w:sz w:val="20"/>
          <w:szCs w:val="20"/>
        </w:rPr>
        <w:t xml:space="preserve">i zobowiązuje się je wykonać z należytą starannością oraz aktualnym poziomem wiedzy  </w:t>
      </w:r>
      <w:r w:rsidR="007B76FD">
        <w:rPr>
          <w:rFonts w:ascii="Verdana" w:eastAsia="SimSun" w:hAnsi="Verdana"/>
          <w:sz w:val="20"/>
          <w:szCs w:val="20"/>
        </w:rPr>
        <w:br/>
      </w:r>
      <w:r w:rsidRPr="00A6093F">
        <w:rPr>
          <w:rFonts w:ascii="Verdana" w:eastAsia="SimSun" w:hAnsi="Verdana"/>
          <w:sz w:val="20"/>
          <w:szCs w:val="20"/>
        </w:rPr>
        <w:t>i techniki.</w:t>
      </w:r>
    </w:p>
    <w:p w14:paraId="305A95B9" w14:textId="77777777" w:rsidR="001C5DA8" w:rsidRPr="008B3C28" w:rsidRDefault="00311C7D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2.6</w:t>
      </w:r>
      <w:r w:rsidR="006A350A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.KONTROLA  I  BADANIE  WYROBÓW  I  ROBÓT</w:t>
      </w:r>
    </w:p>
    <w:p w14:paraId="1E2EABA8" w14:textId="77777777" w:rsidR="001C5DA8" w:rsidRPr="008B3C28" w:rsidRDefault="001C5DA8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Ogólne wymagania dotyczące jakości robót</w:t>
      </w:r>
    </w:p>
    <w:p w14:paraId="5592728A" w14:textId="77940FDD" w:rsidR="001C5DA8" w:rsidRPr="008B3C28" w:rsidRDefault="001C5DA8" w:rsidP="00F10AC1">
      <w:pPr>
        <w:tabs>
          <w:tab w:val="left" w:pos="-1"/>
        </w:tabs>
        <w:spacing w:after="0" w:line="360" w:lineRule="auto"/>
        <w:ind w:left="284" w:hanging="30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Za jakość zastosowanych materiałów i wykonanych robót oraz ich zgodność z wymaganiami</w:t>
      </w:r>
      <w:r w:rsidR="0040406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B3C28">
        <w:rPr>
          <w:rFonts w:ascii="Verdana" w:hAnsi="Verdana"/>
          <w:color w:val="000000" w:themeColor="text1"/>
          <w:sz w:val="20"/>
          <w:szCs w:val="20"/>
        </w:rPr>
        <w:t>odpowiedzialny jest Wykonawca robót.</w:t>
      </w:r>
    </w:p>
    <w:p w14:paraId="6E410932" w14:textId="77777777" w:rsidR="001C5DA8" w:rsidRPr="008B3C28" w:rsidRDefault="001C5DA8" w:rsidP="00F10AC1">
      <w:pPr>
        <w:spacing w:after="0" w:line="360" w:lineRule="auto"/>
        <w:ind w:left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Do obowiązków Wykonawcy w zakresie jakości materiałów między innymi należy :</w:t>
      </w:r>
    </w:p>
    <w:p w14:paraId="500AC70A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wyegzekwowanie od producenta (dostawcy) materiałów odpowiedniej jakości,</w:t>
      </w:r>
    </w:p>
    <w:p w14:paraId="4882987C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przestrzeganie takich warunków transportu i przechowywania materiałów które zagwarantują zachowanie ich jakości i przydatności do planowanych robót,</w:t>
      </w:r>
    </w:p>
    <w:p w14:paraId="55209C52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określenie i uzgodnienie takich warunków dostaw (wielkości i częstotliwości), aby mogła być zapewniona rytmiczność  robót,</w:t>
      </w:r>
    </w:p>
    <w:p w14:paraId="5F19D65F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prowadzenie systematycznej kontroli jakości otrzymywanych materiałów,</w:t>
      </w:r>
    </w:p>
    <w:p w14:paraId="7D41D984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zgromadzenie na składowiskach przed rozpoczęciem robót takiej ilości materiałów, która pozwoli zrealizować je w sposób płynny.</w:t>
      </w:r>
    </w:p>
    <w:p w14:paraId="6242A971" w14:textId="77777777" w:rsidR="001C5DA8" w:rsidRPr="008B3C28" w:rsidRDefault="001C5DA8" w:rsidP="00F10AC1">
      <w:pPr>
        <w:spacing w:after="0" w:line="360" w:lineRule="auto"/>
        <w:ind w:hanging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Wszystkie wykonane roboty i użyte materiały powinny być zgodne z Polskimi  Normami  (aprobatami  technicznymi), warunkami  technicznymi</w:t>
      </w:r>
      <w:r w:rsidR="005F3A71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223B65">
        <w:rPr>
          <w:rFonts w:ascii="Verdana" w:hAnsi="Verdana"/>
          <w:color w:val="000000" w:themeColor="text1"/>
          <w:sz w:val="20"/>
          <w:szCs w:val="20"/>
        </w:rPr>
        <w:t xml:space="preserve">materiały </w:t>
      </w:r>
      <w:r w:rsidR="005F3A71">
        <w:rPr>
          <w:rFonts w:ascii="Verdana" w:hAnsi="Verdana"/>
          <w:color w:val="000000" w:themeColor="text1"/>
          <w:sz w:val="20"/>
          <w:szCs w:val="20"/>
        </w:rPr>
        <w:t>muszą być nowe.</w:t>
      </w:r>
    </w:p>
    <w:p w14:paraId="326B4412" w14:textId="77777777" w:rsidR="00B5384C" w:rsidRDefault="00B5384C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b/>
          <w:color w:val="000000" w:themeColor="text1"/>
          <w:sz w:val="20"/>
          <w:szCs w:val="20"/>
        </w:rPr>
      </w:pPr>
    </w:p>
    <w:p w14:paraId="581F2F38" w14:textId="77777777" w:rsidR="001C5DA8" w:rsidRPr="008B3C28" w:rsidRDefault="00311C7D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2.7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. OBMIAR ROBÓT</w:t>
      </w:r>
    </w:p>
    <w:p w14:paraId="3F635887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Jednostki obmiarowe dla poszczególnych asortymentów robót są zgodne z </w:t>
      </w:r>
      <w:r w:rsidR="001D021A" w:rsidRPr="008B3C28">
        <w:rPr>
          <w:rFonts w:ascii="Verdana" w:hAnsi="Verdana"/>
          <w:color w:val="000000" w:themeColor="text1"/>
          <w:sz w:val="20"/>
          <w:szCs w:val="20"/>
        </w:rPr>
        <w:t>kosztorysem.</w:t>
      </w:r>
    </w:p>
    <w:p w14:paraId="6147FD12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Ilość wykonanych robót zostanie ustalona na</w:t>
      </w:r>
      <w:r w:rsidR="00F10AC1" w:rsidRPr="008B3C28">
        <w:rPr>
          <w:rFonts w:ascii="Verdana" w:hAnsi="Verdana"/>
          <w:color w:val="000000" w:themeColor="text1"/>
          <w:sz w:val="20"/>
          <w:szCs w:val="20"/>
        </w:rPr>
        <w:t xml:space="preserve"> podstawie pomiarów Wykonawcy i </w:t>
      </w:r>
      <w:r w:rsidRPr="008B3C28">
        <w:rPr>
          <w:rFonts w:ascii="Verdana" w:hAnsi="Verdana"/>
          <w:color w:val="000000" w:themeColor="text1"/>
          <w:sz w:val="20"/>
          <w:szCs w:val="20"/>
        </w:rPr>
        <w:t xml:space="preserve">zaakceptowana przez </w:t>
      </w:r>
      <w:r w:rsidR="00F10AC1" w:rsidRPr="008B3C28">
        <w:rPr>
          <w:rFonts w:ascii="Verdana" w:hAnsi="Verdana"/>
          <w:color w:val="000000" w:themeColor="text1"/>
          <w:sz w:val="20"/>
          <w:szCs w:val="20"/>
        </w:rPr>
        <w:t>Zamawiającego</w:t>
      </w:r>
      <w:r w:rsidRPr="008B3C28">
        <w:rPr>
          <w:rFonts w:ascii="Verdana" w:hAnsi="Verdana"/>
          <w:color w:val="000000" w:themeColor="text1"/>
          <w:sz w:val="20"/>
          <w:szCs w:val="20"/>
        </w:rPr>
        <w:t>.</w:t>
      </w:r>
    </w:p>
    <w:p w14:paraId="21C48710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ind w:left="43"/>
        <w:rPr>
          <w:rFonts w:ascii="Verdana" w:hAnsi="Verdana"/>
          <w:b/>
          <w:color w:val="000000" w:themeColor="text1"/>
          <w:sz w:val="20"/>
          <w:szCs w:val="20"/>
        </w:rPr>
      </w:pPr>
    </w:p>
    <w:p w14:paraId="0B7E3D65" w14:textId="77777777" w:rsidR="001C5DA8" w:rsidRPr="008B3C28" w:rsidRDefault="00311C7D" w:rsidP="00F10AC1">
      <w:pPr>
        <w:shd w:val="clear" w:color="auto" w:fill="FFFFFF"/>
        <w:tabs>
          <w:tab w:val="left" w:pos="2410"/>
        </w:tabs>
        <w:spacing w:after="0" w:line="360" w:lineRule="auto"/>
        <w:ind w:left="43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2.8</w:t>
      </w:r>
      <w:r w:rsidR="00F10AC1"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ODBIÓR ROBÓT</w:t>
      </w:r>
    </w:p>
    <w:p w14:paraId="0505F13C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ind w:right="48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Odbiór końcowy i pogwarancyjny</w:t>
      </w:r>
    </w:p>
    <w:p w14:paraId="50043E59" w14:textId="77777777" w:rsidR="00D950AE" w:rsidRPr="008B3C28" w:rsidRDefault="00D950AE" w:rsidP="00D950AE">
      <w:pPr>
        <w:shd w:val="clear" w:color="auto" w:fill="FFFFFF"/>
        <w:tabs>
          <w:tab w:val="left" w:pos="2410"/>
        </w:tabs>
        <w:spacing w:after="0" w:line="360" w:lineRule="auto"/>
        <w:ind w:left="23" w:right="45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Roboty rozliczane będą wg faktycznego wykonania – obmiaru robót. </w:t>
      </w:r>
    </w:p>
    <w:p w14:paraId="4DD8B4F9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ind w:left="23" w:right="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Odbiór robót dokonuje Zamawiający na podstawie pomiarów i oceny wizualnej wykonanych robót. </w:t>
      </w:r>
    </w:p>
    <w:p w14:paraId="050C1483" w14:textId="77777777" w:rsidR="00B668CC" w:rsidRDefault="00B668CC" w:rsidP="00F10AC1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0DA389BB" w14:textId="6010F176" w:rsidR="001C5DA8" w:rsidRPr="004F7A18" w:rsidRDefault="001C5DA8" w:rsidP="00F10AC1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F7A18">
        <w:rPr>
          <w:rFonts w:ascii="Verdana" w:hAnsi="Verdana"/>
          <w:b/>
          <w:color w:val="000000" w:themeColor="text1"/>
          <w:sz w:val="20"/>
          <w:szCs w:val="20"/>
        </w:rPr>
        <w:t>Odbiór końcowy</w:t>
      </w:r>
      <w:r w:rsidR="001D021A" w:rsidRPr="004F7A18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2633B9" w:rsidRPr="004F7A18">
        <w:rPr>
          <w:rFonts w:ascii="Verdana" w:hAnsi="Verdana"/>
          <w:b/>
          <w:color w:val="000000" w:themeColor="text1"/>
          <w:sz w:val="20"/>
          <w:szCs w:val="20"/>
        </w:rPr>
        <w:t>(ostateczny)</w:t>
      </w:r>
    </w:p>
    <w:p w14:paraId="55E7732B" w14:textId="77777777" w:rsidR="001C5DA8" w:rsidRPr="008B3C28" w:rsidRDefault="001C5DA8" w:rsidP="00D950AE">
      <w:pPr>
        <w:shd w:val="clear" w:color="auto" w:fill="FFFFFF"/>
        <w:tabs>
          <w:tab w:val="left" w:pos="2410"/>
        </w:tabs>
        <w:spacing w:after="0" w:line="360" w:lineRule="auto"/>
        <w:ind w:left="23" w:right="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Jest to ocena ilości i jakości całości wykonanych robót, wchodzących z zakres zadania budowlanego, wraz z dokonaniem końcowego rozliczenia finansowego.</w:t>
      </w:r>
      <w:r w:rsidR="00D950AE" w:rsidRPr="00D950A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D950AE">
        <w:rPr>
          <w:rFonts w:ascii="Verdana" w:hAnsi="Verdana"/>
          <w:color w:val="000000" w:themeColor="text1"/>
          <w:sz w:val="20"/>
          <w:szCs w:val="20"/>
        </w:rPr>
        <w:t>Wykonawca przygotuje do odbioru końcowego kosztorys powykonawczy.</w:t>
      </w:r>
    </w:p>
    <w:p w14:paraId="2B3A2738" w14:textId="77777777" w:rsidR="00F10AC1" w:rsidRPr="008B3C28" w:rsidRDefault="00F10AC1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Jeżeli komisja stwierdzi, że jakość robót znacznie odbiega od wymaganej, to wyłącza te roboty z odbioru.</w:t>
      </w:r>
    </w:p>
    <w:p w14:paraId="70FF46B7" w14:textId="77777777" w:rsidR="00F10AC1" w:rsidRPr="008B3C28" w:rsidRDefault="00F10AC1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lastRenderedPageBreak/>
        <w:t>Wykonawca jest zobowiązany do doprowadzenia robót do właściwej jakości i ponowne zgłoszenie do odbioru.</w:t>
      </w:r>
    </w:p>
    <w:p w14:paraId="0C48BD3D" w14:textId="77777777" w:rsidR="001C5DA8" w:rsidRPr="004F7A18" w:rsidRDefault="001C5DA8" w:rsidP="00F10AC1">
      <w:pPr>
        <w:spacing w:after="0" w:line="360" w:lineRule="auto"/>
        <w:ind w:left="-30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F7A18">
        <w:rPr>
          <w:rFonts w:ascii="Verdana" w:hAnsi="Verdana"/>
          <w:b/>
          <w:color w:val="000000" w:themeColor="text1"/>
          <w:sz w:val="20"/>
          <w:szCs w:val="20"/>
        </w:rPr>
        <w:t>Odbiór pogwarancyjny</w:t>
      </w:r>
    </w:p>
    <w:p w14:paraId="5D909038" w14:textId="77777777" w:rsidR="001C5DA8" w:rsidRPr="008B3C28" w:rsidRDefault="001C5DA8" w:rsidP="00F10AC1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Jest to ocena zachowania wymaganej jakości elementów robót w okresie gwarancyjnym oraz prac związanych z usuwaniem wad ujawnionych w tym okresie.</w:t>
      </w:r>
    </w:p>
    <w:p w14:paraId="0DF9A3FE" w14:textId="77777777" w:rsidR="001C5DA8" w:rsidRPr="008B3C28" w:rsidRDefault="001C5DA8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2468C585" w14:textId="77777777" w:rsidR="00404065" w:rsidRDefault="00404065" w:rsidP="00404065">
      <w:p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2829163C" w14:textId="38D6D2FB" w:rsidR="00404065" w:rsidRPr="007A704B" w:rsidRDefault="00404065" w:rsidP="00404065">
      <w:p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7A704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Termin realizacji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Przedmiotu Umowy </w:t>
      </w:r>
      <w:r w:rsidRPr="007A704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 -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w ciągu 60 dni kalendarzowych od dnia zawarcia Umowy</w:t>
      </w:r>
      <w:r w:rsidRPr="007A704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. </w:t>
      </w:r>
    </w:p>
    <w:p w14:paraId="3F7B1C72" w14:textId="77777777" w:rsidR="001C5DA8" w:rsidRPr="008B3C28" w:rsidRDefault="001C5DA8" w:rsidP="00F10AC1">
      <w:pPr>
        <w:spacing w:after="0" w:line="360" w:lineRule="auto"/>
        <w:jc w:val="both"/>
        <w:rPr>
          <w:rFonts w:ascii="Verdana" w:hAnsi="Verdana"/>
          <w:b/>
          <w:color w:val="000000" w:themeColor="text1"/>
          <w:szCs w:val="20"/>
        </w:rPr>
      </w:pPr>
    </w:p>
    <w:p w14:paraId="70FF284A" w14:textId="7BFBA5A0" w:rsidR="007C5BC0" w:rsidRDefault="007C5BC0" w:rsidP="004F743D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00DD5FA" w14:textId="77777777" w:rsidR="00E077DD" w:rsidRDefault="00E077DD" w:rsidP="004F743D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7B987C9" w14:textId="243AC69B" w:rsidR="007C5BC0" w:rsidRDefault="006F7BA9" w:rsidP="006F7BA9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Sporządził</w:t>
      </w:r>
      <w:r w:rsidR="00E077DD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: </w:t>
      </w:r>
    </w:p>
    <w:p w14:paraId="7F089C87" w14:textId="6455D69C" w:rsidR="001F2262" w:rsidRPr="007F6F1C" w:rsidRDefault="001F2262" w:rsidP="001F2262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Justyna Zabłocka </w:t>
      </w:r>
    </w:p>
    <w:p w14:paraId="18E50F27" w14:textId="77777777" w:rsidR="007F53CE" w:rsidRPr="007F6F1C" w:rsidRDefault="007F53CE" w:rsidP="00F10AC1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sectPr w:rsidR="007F53CE" w:rsidRPr="007F6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89FDD" w14:textId="77777777" w:rsidR="00056BBA" w:rsidRDefault="00056BBA" w:rsidP="0021791C">
      <w:pPr>
        <w:spacing w:after="0" w:line="240" w:lineRule="auto"/>
      </w:pPr>
      <w:r>
        <w:separator/>
      </w:r>
    </w:p>
  </w:endnote>
  <w:endnote w:type="continuationSeparator" w:id="0">
    <w:p w14:paraId="1CCF0ABF" w14:textId="77777777" w:rsidR="00056BBA" w:rsidRDefault="00056BBA" w:rsidP="0021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3181F" w14:textId="77777777" w:rsidR="00056BBA" w:rsidRDefault="00056BBA" w:rsidP="0021791C">
      <w:pPr>
        <w:spacing w:after="0" w:line="240" w:lineRule="auto"/>
      </w:pPr>
      <w:r>
        <w:separator/>
      </w:r>
    </w:p>
  </w:footnote>
  <w:footnote w:type="continuationSeparator" w:id="0">
    <w:p w14:paraId="744DF03F" w14:textId="77777777" w:rsidR="00056BBA" w:rsidRDefault="00056BBA" w:rsidP="00217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multi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1A"/>
    <w:multiLevelType w:val="multilevel"/>
    <w:tmpl w:val="0000001A"/>
    <w:name w:val="WW8Num31"/>
    <w:lvl w:ilvl="0">
      <w:start w:val="1"/>
      <w:numFmt w:val="bullet"/>
      <w:lvlText w:val=""/>
      <w:lvlJc w:val="left"/>
      <w:pPr>
        <w:tabs>
          <w:tab w:val="num" w:pos="1474"/>
        </w:tabs>
        <w:ind w:left="147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11F76E5A"/>
    <w:multiLevelType w:val="multilevel"/>
    <w:tmpl w:val="8AD6D71E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cs="Times New Roman" w:hint="default"/>
      </w:rPr>
    </w:lvl>
  </w:abstractNum>
  <w:abstractNum w:abstractNumId="3" w15:restartNumberingAfterBreak="0">
    <w:nsid w:val="1E7E6EC5"/>
    <w:multiLevelType w:val="hybridMultilevel"/>
    <w:tmpl w:val="868E82B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DB08AF"/>
    <w:multiLevelType w:val="hybridMultilevel"/>
    <w:tmpl w:val="A678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A2A05"/>
    <w:multiLevelType w:val="hybridMultilevel"/>
    <w:tmpl w:val="8A401B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B3E50C3"/>
    <w:multiLevelType w:val="hybridMultilevel"/>
    <w:tmpl w:val="2244036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471F30"/>
    <w:multiLevelType w:val="multilevel"/>
    <w:tmpl w:val="94483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A634E8C"/>
    <w:multiLevelType w:val="multilevel"/>
    <w:tmpl w:val="4B0EE7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0291532"/>
    <w:multiLevelType w:val="hybridMultilevel"/>
    <w:tmpl w:val="C2EC815E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5E"/>
    <w:rsid w:val="000421BF"/>
    <w:rsid w:val="000521B4"/>
    <w:rsid w:val="00056BBA"/>
    <w:rsid w:val="00067F04"/>
    <w:rsid w:val="00067F6A"/>
    <w:rsid w:val="00067F88"/>
    <w:rsid w:val="00071D3B"/>
    <w:rsid w:val="0010452C"/>
    <w:rsid w:val="00120802"/>
    <w:rsid w:val="00121B67"/>
    <w:rsid w:val="0013402B"/>
    <w:rsid w:val="001401EC"/>
    <w:rsid w:val="00154EB8"/>
    <w:rsid w:val="0017272C"/>
    <w:rsid w:val="00175291"/>
    <w:rsid w:val="001A2790"/>
    <w:rsid w:val="001B2B4D"/>
    <w:rsid w:val="001C5DA8"/>
    <w:rsid w:val="001D021A"/>
    <w:rsid w:val="001E0277"/>
    <w:rsid w:val="001F2262"/>
    <w:rsid w:val="001F27A3"/>
    <w:rsid w:val="001F325C"/>
    <w:rsid w:val="001F33C7"/>
    <w:rsid w:val="002064F4"/>
    <w:rsid w:val="0021791C"/>
    <w:rsid w:val="00223B65"/>
    <w:rsid w:val="00256E35"/>
    <w:rsid w:val="00262F8F"/>
    <w:rsid w:val="002633B9"/>
    <w:rsid w:val="00273B52"/>
    <w:rsid w:val="0029400B"/>
    <w:rsid w:val="002A1406"/>
    <w:rsid w:val="002C33CF"/>
    <w:rsid w:val="002C565D"/>
    <w:rsid w:val="00305CE3"/>
    <w:rsid w:val="00307F0A"/>
    <w:rsid w:val="00311C7D"/>
    <w:rsid w:val="00324F8D"/>
    <w:rsid w:val="003456FC"/>
    <w:rsid w:val="0035454F"/>
    <w:rsid w:val="00360D46"/>
    <w:rsid w:val="00366611"/>
    <w:rsid w:val="003765CF"/>
    <w:rsid w:val="00390688"/>
    <w:rsid w:val="003B5224"/>
    <w:rsid w:val="003C2267"/>
    <w:rsid w:val="003C74FA"/>
    <w:rsid w:val="003D3BDC"/>
    <w:rsid w:val="003E5D14"/>
    <w:rsid w:val="00404065"/>
    <w:rsid w:val="0041555E"/>
    <w:rsid w:val="00443F6B"/>
    <w:rsid w:val="004539E9"/>
    <w:rsid w:val="0048371A"/>
    <w:rsid w:val="004906DB"/>
    <w:rsid w:val="004A6CEA"/>
    <w:rsid w:val="004B5E9B"/>
    <w:rsid w:val="004D147F"/>
    <w:rsid w:val="004F72DA"/>
    <w:rsid w:val="004F743D"/>
    <w:rsid w:val="004F7A18"/>
    <w:rsid w:val="00522A9A"/>
    <w:rsid w:val="005476FB"/>
    <w:rsid w:val="00560F29"/>
    <w:rsid w:val="00584FEF"/>
    <w:rsid w:val="005B061E"/>
    <w:rsid w:val="005D0345"/>
    <w:rsid w:val="005F3A71"/>
    <w:rsid w:val="00623E7C"/>
    <w:rsid w:val="006351D2"/>
    <w:rsid w:val="0065222F"/>
    <w:rsid w:val="006800A0"/>
    <w:rsid w:val="006A350A"/>
    <w:rsid w:val="006E5780"/>
    <w:rsid w:val="006F7BA9"/>
    <w:rsid w:val="00715D5A"/>
    <w:rsid w:val="007246BD"/>
    <w:rsid w:val="00724D6D"/>
    <w:rsid w:val="00731337"/>
    <w:rsid w:val="007343A0"/>
    <w:rsid w:val="00761962"/>
    <w:rsid w:val="007B20E4"/>
    <w:rsid w:val="007B76FD"/>
    <w:rsid w:val="007C5BC0"/>
    <w:rsid w:val="007F53CE"/>
    <w:rsid w:val="007F6F1C"/>
    <w:rsid w:val="00815535"/>
    <w:rsid w:val="00821068"/>
    <w:rsid w:val="00833D5E"/>
    <w:rsid w:val="008365AC"/>
    <w:rsid w:val="0084222A"/>
    <w:rsid w:val="00847766"/>
    <w:rsid w:val="00884A95"/>
    <w:rsid w:val="00893841"/>
    <w:rsid w:val="008A3308"/>
    <w:rsid w:val="008B3C28"/>
    <w:rsid w:val="008C3809"/>
    <w:rsid w:val="008D23F6"/>
    <w:rsid w:val="008F277C"/>
    <w:rsid w:val="009034BC"/>
    <w:rsid w:val="00916573"/>
    <w:rsid w:val="00927B96"/>
    <w:rsid w:val="0093686F"/>
    <w:rsid w:val="009452D4"/>
    <w:rsid w:val="00963377"/>
    <w:rsid w:val="00993457"/>
    <w:rsid w:val="009A5A06"/>
    <w:rsid w:val="009A684B"/>
    <w:rsid w:val="009B244E"/>
    <w:rsid w:val="009D4739"/>
    <w:rsid w:val="00A05BE2"/>
    <w:rsid w:val="00A067AB"/>
    <w:rsid w:val="00A31E0D"/>
    <w:rsid w:val="00A46243"/>
    <w:rsid w:val="00A86EE9"/>
    <w:rsid w:val="00AA0AC5"/>
    <w:rsid w:val="00AA4CB8"/>
    <w:rsid w:val="00AE5455"/>
    <w:rsid w:val="00AF78F2"/>
    <w:rsid w:val="00B04CF2"/>
    <w:rsid w:val="00B160CA"/>
    <w:rsid w:val="00B16A7B"/>
    <w:rsid w:val="00B21AFB"/>
    <w:rsid w:val="00B47642"/>
    <w:rsid w:val="00B5384C"/>
    <w:rsid w:val="00B56112"/>
    <w:rsid w:val="00B668CC"/>
    <w:rsid w:val="00B90255"/>
    <w:rsid w:val="00BB2C0D"/>
    <w:rsid w:val="00BB546A"/>
    <w:rsid w:val="00BF17C6"/>
    <w:rsid w:val="00C31E56"/>
    <w:rsid w:val="00C54F06"/>
    <w:rsid w:val="00C816FA"/>
    <w:rsid w:val="00C9669B"/>
    <w:rsid w:val="00CC246E"/>
    <w:rsid w:val="00CC42EA"/>
    <w:rsid w:val="00CD572B"/>
    <w:rsid w:val="00CE3AF4"/>
    <w:rsid w:val="00D02F91"/>
    <w:rsid w:val="00D341A2"/>
    <w:rsid w:val="00D950AE"/>
    <w:rsid w:val="00DA73CA"/>
    <w:rsid w:val="00DC23E8"/>
    <w:rsid w:val="00DC630D"/>
    <w:rsid w:val="00DD1FDF"/>
    <w:rsid w:val="00DE58BF"/>
    <w:rsid w:val="00DF20A0"/>
    <w:rsid w:val="00DF7ED6"/>
    <w:rsid w:val="00E010C9"/>
    <w:rsid w:val="00E0110E"/>
    <w:rsid w:val="00E03D17"/>
    <w:rsid w:val="00E03FF4"/>
    <w:rsid w:val="00E077DD"/>
    <w:rsid w:val="00E2525E"/>
    <w:rsid w:val="00E332F6"/>
    <w:rsid w:val="00E65A8C"/>
    <w:rsid w:val="00E66ADC"/>
    <w:rsid w:val="00E9210C"/>
    <w:rsid w:val="00E932A7"/>
    <w:rsid w:val="00EE111D"/>
    <w:rsid w:val="00EE2A3A"/>
    <w:rsid w:val="00F01066"/>
    <w:rsid w:val="00F10AC1"/>
    <w:rsid w:val="00F925A9"/>
    <w:rsid w:val="00FB162F"/>
    <w:rsid w:val="00FB39F9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4D481"/>
  <w15:docId w15:val="{6E3F6B10-6561-4CCD-84A8-2D85A261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4D"/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F1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0452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AC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91C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91C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E03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Zabłocka Justyna</cp:lastModifiedBy>
  <cp:revision>7</cp:revision>
  <cp:lastPrinted>2022-10-11T11:27:00Z</cp:lastPrinted>
  <dcterms:created xsi:type="dcterms:W3CDTF">2026-06-10T13:00:00Z</dcterms:created>
  <dcterms:modified xsi:type="dcterms:W3CDTF">2026-08-10T10:17:00Z</dcterms:modified>
</cp:coreProperties>
</file>